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="0" w:beforeAutospacing="0" w:after="0" w:afterAutospacing="0" w:line="360" w:lineRule="auto"/>
        <w:jc w:val="both"/>
        <w:rPr>
          <w:rFonts w:hint="default" w:ascii="Times New Roman" w:hAnsi="Times New Roman" w:eastAsia="方正小标宋简体" w:cs="Times New Roman"/>
          <w:b/>
          <w:bCs/>
          <w:color w:val="333333"/>
          <w:sz w:val="36"/>
          <w:szCs w:val="36"/>
          <w:shd w:val="clear" w:color="auto" w:fill="FFFFFF"/>
        </w:rPr>
      </w:pPr>
      <w:r>
        <w:rPr>
          <w:rStyle w:val="10"/>
          <w:rFonts w:hint="default" w:ascii="Times New Roman" w:hAnsi="Times New Roman" w:eastAsia="方正仿宋_GB2312" w:cs="Times New Roman"/>
          <w:bCs/>
          <w:color w:val="333333"/>
          <w:sz w:val="32"/>
          <w:szCs w:val="32"/>
          <w:shd w:val="clear" w:color="auto" w:fill="FFFFFF"/>
        </w:rPr>
        <w:t xml:space="preserve">附件1 </w:t>
      </w:r>
    </w:p>
    <w:p>
      <w:pPr>
        <w:spacing w:beforeLine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shd w:val="clear" w:color="auto" w:fill="FFFFFF"/>
          <w:lang w:val="en-US" w:eastAsia="zh-CN" w:bidi="ar-SA"/>
        </w:rPr>
        <w:t>中欧电子材料国际创新中心（合肥）有限公司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shd w:val="clear" w:color="auto" w:fill="FFFFFF"/>
          <w:lang w:val="en-US" w:eastAsia="zh-CN" w:bidi="ar-SA"/>
        </w:rPr>
        <w:t>公共平台仪器设备使用收费标准（试行）</w:t>
      </w:r>
    </w:p>
    <w:p>
      <w:pPr>
        <w:pStyle w:val="7"/>
        <w:widowControl/>
        <w:shd w:val="clear" w:color="auto" w:fill="FFFFFF"/>
        <w:adjustRightInd w:val="0"/>
        <w:snapToGrid w:val="0"/>
        <w:spacing w:before="0" w:beforeAutospacing="0" w:after="0" w:afterAutospacing="0" w:line="312" w:lineRule="auto"/>
        <w:jc w:val="center"/>
        <w:rPr>
          <w:rFonts w:hint="default" w:ascii="Times New Roman" w:hAnsi="Times New Roman" w:eastAsia="方正小标宋简体" w:cs="Times New Roman"/>
          <w:b/>
          <w:bCs/>
          <w:color w:val="333333"/>
          <w:sz w:val="36"/>
          <w:szCs w:val="36"/>
          <w:shd w:val="clear" w:color="auto" w:fill="FFFFFF"/>
        </w:rPr>
      </w:pPr>
    </w:p>
    <w:tbl>
      <w:tblPr>
        <w:tblStyle w:val="8"/>
        <w:tblW w:w="13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2107"/>
        <w:gridCol w:w="1747"/>
        <w:gridCol w:w="1609"/>
        <w:gridCol w:w="1596"/>
        <w:gridCol w:w="5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777" w:type="dxa"/>
            <w:shd w:val="clear" w:color="auto" w:fill="31849B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FFFFFF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FFFFFF"/>
                <w:sz w:val="24"/>
              </w:rPr>
              <w:t>序号</w:t>
            </w:r>
          </w:p>
        </w:tc>
        <w:tc>
          <w:tcPr>
            <w:tcW w:w="2107" w:type="dxa"/>
            <w:shd w:val="clear" w:color="auto" w:fill="31849B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FFFFFF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FFFFFF"/>
                <w:sz w:val="24"/>
              </w:rPr>
              <w:t>项目</w:t>
            </w:r>
          </w:p>
        </w:tc>
        <w:tc>
          <w:tcPr>
            <w:tcW w:w="1747" w:type="dxa"/>
            <w:shd w:val="clear" w:color="auto" w:fill="31849B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FFFFFF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FFFFFF"/>
                <w:sz w:val="24"/>
              </w:rPr>
              <w:t>仪器型号</w:t>
            </w:r>
          </w:p>
        </w:tc>
        <w:tc>
          <w:tcPr>
            <w:tcW w:w="1609" w:type="dxa"/>
            <w:shd w:val="clear" w:color="auto" w:fill="31849B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FFFFFF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FFFFFF"/>
                <w:sz w:val="24"/>
              </w:rPr>
              <w:t>测试类型</w:t>
            </w:r>
          </w:p>
        </w:tc>
        <w:tc>
          <w:tcPr>
            <w:tcW w:w="1596" w:type="dxa"/>
            <w:shd w:val="clear" w:color="auto" w:fill="31849B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FFFFFF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FFFFFF"/>
                <w:sz w:val="24"/>
              </w:rPr>
              <w:t>费用</w:t>
            </w:r>
          </w:p>
        </w:tc>
        <w:tc>
          <w:tcPr>
            <w:tcW w:w="5466" w:type="dxa"/>
            <w:shd w:val="clear" w:color="auto" w:fill="31849B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FFFFFF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FFFFFF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777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1</w:t>
            </w:r>
          </w:p>
        </w:tc>
        <w:tc>
          <w:tcPr>
            <w:tcW w:w="2107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旋转粘度仪</w:t>
            </w:r>
          </w:p>
        </w:tc>
        <w:tc>
          <w:tcPr>
            <w:tcW w:w="1747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奥地利安东帕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ViscoQC-100R</w:t>
            </w:r>
          </w:p>
        </w:tc>
        <w:tc>
          <w:tcPr>
            <w:tcW w:w="1609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旋转粘度</w:t>
            </w:r>
          </w:p>
        </w:tc>
        <w:tc>
          <w:tcPr>
            <w:tcW w:w="1596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100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元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/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样</w:t>
            </w:r>
          </w:p>
        </w:tc>
        <w:tc>
          <w:tcPr>
            <w:tcW w:w="5466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用来测定聚合物液体的粘性和流动行为，可测范围：6.4Pa·s-40M Pa·s。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777" w:type="dxa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2107" w:type="dxa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双波段红外发射率测量仪</w:t>
            </w:r>
          </w:p>
        </w:tc>
        <w:tc>
          <w:tcPr>
            <w:tcW w:w="1747" w:type="dxa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上海诚波光电IR-2</w:t>
            </w:r>
          </w:p>
        </w:tc>
        <w:tc>
          <w:tcPr>
            <w:tcW w:w="1609" w:type="dxa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发射率</w:t>
            </w:r>
          </w:p>
        </w:tc>
        <w:tc>
          <w:tcPr>
            <w:tcW w:w="1596" w:type="dxa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200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元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/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样</w:t>
            </w:r>
          </w:p>
        </w:tc>
        <w:tc>
          <w:tcPr>
            <w:tcW w:w="5466" w:type="dxa"/>
            <w:shd w:val="clear" w:color="auto" w:fill="D7D7D7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1、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可测粉末、薄膜、块体，可测范围：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3-5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微米或者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8-14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微米。发射率测量范围：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0.1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～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0.99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2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、被测样品要求表面平面；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3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、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粉料样品，最好做成涂层</w:t>
            </w:r>
            <w:r>
              <w:rPr>
                <w:rFonts w:hint="default" w:ascii="Times New Roman" w:hAnsi="Times New Roman" w:cs="Times New Roman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</w:rPr>
              <w:t>涂在和参比一样尺寸的模具表面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进行测试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777" w:type="dxa"/>
            <w:vMerge w:val="restar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3</w:t>
            </w:r>
          </w:p>
        </w:tc>
        <w:tc>
          <w:tcPr>
            <w:tcW w:w="2107" w:type="dxa"/>
            <w:vMerge w:val="restar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台式扫描电子显微镜</w:t>
            </w:r>
          </w:p>
        </w:tc>
        <w:tc>
          <w:tcPr>
            <w:tcW w:w="1747" w:type="dxa"/>
            <w:vMerge w:val="restar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韩国COXEM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EM-30+</w:t>
            </w:r>
          </w:p>
        </w:tc>
        <w:tc>
          <w:tcPr>
            <w:tcW w:w="1609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SEM</w:t>
            </w:r>
          </w:p>
        </w:tc>
        <w:tc>
          <w:tcPr>
            <w:tcW w:w="1596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400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元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/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时</w:t>
            </w:r>
          </w:p>
        </w:tc>
        <w:tc>
          <w:tcPr>
            <w:tcW w:w="5466" w:type="dxa"/>
            <w:vMerge w:val="restar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、磁性、粉末、液体、薄膜、块状样品均可测。样品尺寸为直径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60mm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、高度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45mm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，粉末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10mg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，块状薄膜尺寸需小于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1*1*0.5cm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，标明测试面。如需测试截面，请提前说明；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2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、常规粉末需分散后再进行测试；液体样品，根据样品要求及实验室条件，随机选择滴到导电胶、硅片或铝箔上，如有指定要求请提前说明；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br w:type="textWrapping"/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3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、对粉料必需铺平整，最好压平。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77" w:type="dxa"/>
            <w:vMerge w:val="continue"/>
            <w:shd w:val="clear" w:color="auto" w:fill="F1F1F1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107" w:type="dxa"/>
            <w:vMerge w:val="continue"/>
            <w:shd w:val="clear" w:color="auto" w:fill="F1F1F1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47" w:type="dxa"/>
            <w:vMerge w:val="continue"/>
            <w:shd w:val="clear" w:color="auto" w:fill="F1F1F1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609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喷金加收</w:t>
            </w:r>
          </w:p>
        </w:tc>
        <w:tc>
          <w:tcPr>
            <w:tcW w:w="1596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10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元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/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样</w:t>
            </w:r>
          </w:p>
        </w:tc>
        <w:tc>
          <w:tcPr>
            <w:tcW w:w="5466" w:type="dxa"/>
            <w:vMerge w:val="continue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77" w:type="dxa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</w:t>
            </w:r>
          </w:p>
        </w:tc>
        <w:tc>
          <w:tcPr>
            <w:tcW w:w="2107" w:type="dxa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美国优利激光器</w:t>
            </w:r>
          </w:p>
        </w:tc>
        <w:tc>
          <w:tcPr>
            <w:tcW w:w="1747" w:type="dxa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美国优利激光VLS360DT</w:t>
            </w:r>
          </w:p>
        </w:tc>
        <w:tc>
          <w:tcPr>
            <w:tcW w:w="1609" w:type="dxa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激光刻蚀</w:t>
            </w:r>
          </w:p>
        </w:tc>
        <w:tc>
          <w:tcPr>
            <w:tcW w:w="1596" w:type="dxa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100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元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/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样</w:t>
            </w:r>
          </w:p>
        </w:tc>
        <w:tc>
          <w:tcPr>
            <w:tcW w:w="5466" w:type="dxa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气冷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50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瓦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9.3μm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、气冷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60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瓦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10.6μm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射频激光器。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777" w:type="dxa"/>
            <w:vMerge w:val="restar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5</w:t>
            </w:r>
          </w:p>
        </w:tc>
        <w:tc>
          <w:tcPr>
            <w:tcW w:w="2107" w:type="dxa"/>
            <w:vMerge w:val="restar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纳米压痕仪</w:t>
            </w:r>
          </w:p>
        </w:tc>
        <w:tc>
          <w:tcPr>
            <w:tcW w:w="1747" w:type="dxa"/>
            <w:vMerge w:val="restar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奥地利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安东帕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Step 300-NHT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1609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纳米压痕</w:t>
            </w:r>
          </w:p>
        </w:tc>
        <w:tc>
          <w:tcPr>
            <w:tcW w:w="1596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800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元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/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样</w:t>
            </w:r>
          </w:p>
        </w:tc>
        <w:tc>
          <w:tcPr>
            <w:tcW w:w="5466" w:type="dxa"/>
            <w:vMerge w:val="restart"/>
            <w:shd w:val="clear" w:color="auto" w:fill="F1F1F1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1、</w:t>
            </w:r>
            <w:r>
              <w:rPr>
                <w:rFonts w:hint="default" w:ascii="Times New Roman" w:hAnsi="Times New Roman" w:cs="Times New Roman"/>
              </w:rPr>
              <w:t>样品要求表面平整，长10-30mm*宽10-30mm*高1mm；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不适用于凝胶材料。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阵列测试：默认5点/line，5*5点/Matrix，其他阵列类型务必沟通。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77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107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47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609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压电模块</w:t>
            </w:r>
          </w:p>
        </w:tc>
        <w:tc>
          <w:tcPr>
            <w:tcW w:w="1596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1000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元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/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样</w:t>
            </w:r>
          </w:p>
        </w:tc>
        <w:tc>
          <w:tcPr>
            <w:tcW w:w="5466" w:type="dxa"/>
            <w:vMerge w:val="continue"/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77" w:type="dxa"/>
            <w:vMerge w:val="continue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107" w:type="dxa"/>
            <w:vMerge w:val="continue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47" w:type="dxa"/>
            <w:vMerge w:val="continue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09" w:type="dxa"/>
            <w:shd w:val="clear" w:color="auto" w:fill="E7E6E6" w:themeFill="background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none"/>
                <w:lang w:val="en-US" w:eastAsia="zh-CN"/>
              </w:rPr>
              <w:t>阵列测试</w:t>
            </w:r>
          </w:p>
        </w:tc>
        <w:tc>
          <w:tcPr>
            <w:tcW w:w="1596" w:type="dxa"/>
            <w:shd w:val="clear" w:color="auto" w:fill="E7E6E6" w:themeFill="background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11"/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加收200元/5个点</w:t>
            </w:r>
          </w:p>
        </w:tc>
        <w:tc>
          <w:tcPr>
            <w:tcW w:w="5466" w:type="dxa"/>
            <w:vMerge w:val="continue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77" w:type="dxa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2107" w:type="dxa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金相显微镜</w:t>
            </w:r>
          </w:p>
        </w:tc>
        <w:tc>
          <w:tcPr>
            <w:tcW w:w="1747" w:type="dxa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奥斯微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M330-HD228S</w:t>
            </w:r>
          </w:p>
        </w:tc>
        <w:tc>
          <w:tcPr>
            <w:tcW w:w="1609" w:type="dxa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金相</w:t>
            </w:r>
          </w:p>
        </w:tc>
        <w:tc>
          <w:tcPr>
            <w:tcW w:w="1596" w:type="dxa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30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元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/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样</w:t>
            </w:r>
          </w:p>
        </w:tc>
        <w:tc>
          <w:tcPr>
            <w:tcW w:w="5466" w:type="dxa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可对点、线、面、角度、圆R角、面积等实时测量、精度最小显示0.0001mm。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77" w:type="dxa"/>
            <w:vMerge w:val="restar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7</w:t>
            </w:r>
          </w:p>
        </w:tc>
        <w:tc>
          <w:tcPr>
            <w:tcW w:w="2107" w:type="dxa"/>
            <w:vMerge w:val="restar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岛津万能拉力试验机</w:t>
            </w:r>
          </w:p>
        </w:tc>
        <w:tc>
          <w:tcPr>
            <w:tcW w:w="1747" w:type="dxa"/>
            <w:vMerge w:val="restar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日本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岛津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AGS-X2kN</w:t>
            </w:r>
          </w:p>
        </w:tc>
        <w:tc>
          <w:tcPr>
            <w:tcW w:w="1609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拉伸</w:t>
            </w:r>
          </w:p>
        </w:tc>
        <w:tc>
          <w:tcPr>
            <w:tcW w:w="1596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100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元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/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样</w:t>
            </w:r>
          </w:p>
        </w:tc>
        <w:tc>
          <w:tcPr>
            <w:tcW w:w="5466" w:type="dxa"/>
            <w:vMerge w:val="restar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配备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传感器量程：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50N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和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2000N。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拉伸测试样品要求：样品长10mm以上，宽不大于20mm，厚度没有特别要求，能提供样品长宽厚准确数据；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br w:type="textWrapping"/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2、压缩测试样品要求：样品需要形状规则，为圆柱体或长方体，直径不超过3厘米；能够平稳直立，压缩面平整；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br w:type="textWrapping"/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3、三点弯曲测试样品要求：样品至少长60mm以上，宽度和厚度没有特别要求，请提供样品长宽厚准确数据；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br w:type="textWrapping"/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拉伸循环次数不超过50次，总循环时间不超过5分钟，速度不超过100mm/min。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77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107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47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609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压缩</w:t>
            </w:r>
          </w:p>
        </w:tc>
        <w:tc>
          <w:tcPr>
            <w:tcW w:w="1596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150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元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/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样</w:t>
            </w:r>
          </w:p>
        </w:tc>
        <w:tc>
          <w:tcPr>
            <w:tcW w:w="5466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77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107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47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609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三点弯曲</w:t>
            </w:r>
          </w:p>
        </w:tc>
        <w:tc>
          <w:tcPr>
            <w:tcW w:w="1596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150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元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/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样</w:t>
            </w:r>
          </w:p>
        </w:tc>
        <w:tc>
          <w:tcPr>
            <w:tcW w:w="5466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77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107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47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609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拉伸循环</w:t>
            </w:r>
          </w:p>
        </w:tc>
        <w:tc>
          <w:tcPr>
            <w:tcW w:w="1596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加收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200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元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/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样</w:t>
            </w:r>
          </w:p>
        </w:tc>
        <w:tc>
          <w:tcPr>
            <w:tcW w:w="5466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77" w:type="dxa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8</w:t>
            </w:r>
          </w:p>
        </w:tc>
        <w:tc>
          <w:tcPr>
            <w:tcW w:w="2107" w:type="dxa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全场应变测量系统</w:t>
            </w:r>
          </w:p>
        </w:tc>
        <w:tc>
          <w:tcPr>
            <w:tcW w:w="1747" w:type="dxa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1609" w:type="dxa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DIC</w:t>
            </w:r>
          </w:p>
        </w:tc>
        <w:tc>
          <w:tcPr>
            <w:tcW w:w="1596" w:type="dxa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300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元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/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时</w:t>
            </w:r>
          </w:p>
        </w:tc>
        <w:tc>
          <w:tcPr>
            <w:tcW w:w="5466" w:type="dxa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二维空间内全视野的形状、位移及应变数据测量。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77" w:type="dxa"/>
            <w:vMerge w:val="restar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9</w:t>
            </w:r>
          </w:p>
        </w:tc>
        <w:tc>
          <w:tcPr>
            <w:tcW w:w="2107" w:type="dxa"/>
            <w:vMerge w:val="restar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差示扫描量热仪</w:t>
            </w:r>
          </w:p>
        </w:tc>
        <w:tc>
          <w:tcPr>
            <w:tcW w:w="1747" w:type="dxa"/>
            <w:vMerge w:val="restar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德国耐驰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DSC-214</w:t>
            </w:r>
          </w:p>
        </w:tc>
        <w:tc>
          <w:tcPr>
            <w:tcW w:w="1609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室温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~200℃</w:t>
            </w:r>
          </w:p>
        </w:tc>
        <w:tc>
          <w:tcPr>
            <w:tcW w:w="1596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100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元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/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样</w:t>
            </w:r>
          </w:p>
        </w:tc>
        <w:tc>
          <w:tcPr>
            <w:tcW w:w="5466" w:type="dxa"/>
            <w:vMerge w:val="restart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、测量温度范围：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-170℃~ 600℃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，氮气气氛；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br w:type="textWrapping"/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2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、样品可为粉末、块状、薄膜（一定要干燥）；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br w:type="textWrapping"/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3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、粉末最好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10-20mg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（样品密度小很轻的需提前联系）；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br w:type="textWrapping"/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4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、块状、薄膜：块体尺寸不要大于直径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3mm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，高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2mm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，薄膜请提供小尺寸样品。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77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107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47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609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室温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~500℃</w:t>
            </w:r>
          </w:p>
        </w:tc>
        <w:tc>
          <w:tcPr>
            <w:tcW w:w="1596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150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元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/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样</w:t>
            </w:r>
          </w:p>
        </w:tc>
        <w:tc>
          <w:tcPr>
            <w:tcW w:w="5466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77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-80℃~500℃</w:t>
            </w:r>
          </w:p>
        </w:tc>
        <w:tc>
          <w:tcPr>
            <w:tcW w:w="1596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200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元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/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样</w:t>
            </w:r>
          </w:p>
        </w:tc>
        <w:tc>
          <w:tcPr>
            <w:tcW w:w="5466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7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-100℃~500℃</w:t>
            </w:r>
          </w:p>
        </w:tc>
        <w:tc>
          <w:tcPr>
            <w:tcW w:w="1596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350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元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/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样</w:t>
            </w:r>
          </w:p>
        </w:tc>
        <w:tc>
          <w:tcPr>
            <w:tcW w:w="5466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77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-170℃~500℃</w:t>
            </w:r>
          </w:p>
        </w:tc>
        <w:tc>
          <w:tcPr>
            <w:tcW w:w="1596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500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元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</w:rPr>
              <w:t>/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样</w:t>
            </w:r>
          </w:p>
        </w:tc>
        <w:tc>
          <w:tcPr>
            <w:tcW w:w="5466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77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循环</w:t>
            </w:r>
          </w:p>
        </w:tc>
        <w:tc>
          <w:tcPr>
            <w:tcW w:w="1596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  <w:t>加收100元/样</w:t>
            </w:r>
          </w:p>
        </w:tc>
        <w:tc>
          <w:tcPr>
            <w:tcW w:w="5466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77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比热</w:t>
            </w:r>
          </w:p>
        </w:tc>
        <w:tc>
          <w:tcPr>
            <w:tcW w:w="1596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  <w:t>加收100元/样</w:t>
            </w:r>
          </w:p>
        </w:tc>
        <w:tc>
          <w:tcPr>
            <w:tcW w:w="5466" w:type="dxa"/>
            <w:vMerge w:val="continue"/>
            <w:shd w:val="clear" w:color="auto" w:fill="F1F1F1" w:themeFill="background1" w:themeFillShade="F2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77" w:type="dxa"/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2107" w:type="dxa"/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库尔特技术及粒度分析仪</w:t>
            </w:r>
          </w:p>
        </w:tc>
        <w:tc>
          <w:tcPr>
            <w:tcW w:w="1747" w:type="dxa"/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美国贝克曼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库尔特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Multisizer 4e</w:t>
            </w:r>
          </w:p>
        </w:tc>
        <w:tc>
          <w:tcPr>
            <w:tcW w:w="1609" w:type="dxa"/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粒径</w:t>
            </w:r>
          </w:p>
        </w:tc>
        <w:tc>
          <w:tcPr>
            <w:tcW w:w="1596" w:type="dxa"/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200元/样</w:t>
            </w:r>
          </w:p>
        </w:tc>
        <w:tc>
          <w:tcPr>
            <w:tcW w:w="5466" w:type="dxa"/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1、要求样品粒径分布尽量均一，防止堵塞孔径；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2、测试粒径范围：0.2μm~60μm。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77" w:type="dxa"/>
            <w:shd w:val="clear" w:color="auto" w:fill="F1F1F1" w:themeFill="background1" w:themeFillShade="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2107" w:type="dxa"/>
            <w:shd w:val="clear" w:color="auto" w:fill="F1F1F1" w:themeFill="background1" w:themeFillShade="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自动四探针电阻率测试仪</w:t>
            </w:r>
          </w:p>
        </w:tc>
        <w:tc>
          <w:tcPr>
            <w:tcW w:w="1747" w:type="dxa"/>
            <w:shd w:val="clear" w:color="auto" w:fill="F1F1F1" w:themeFill="background1" w:themeFillShade="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宁波瑞科微FT-8200B-300kg</w:t>
            </w:r>
          </w:p>
        </w:tc>
        <w:tc>
          <w:tcPr>
            <w:tcW w:w="1609" w:type="dxa"/>
            <w:shd w:val="clear" w:color="auto" w:fill="F1F1F1" w:themeFill="background1" w:themeFillShade="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电阻率</w:t>
            </w:r>
          </w:p>
        </w:tc>
        <w:tc>
          <w:tcPr>
            <w:tcW w:w="1596" w:type="dxa"/>
            <w:shd w:val="clear" w:color="auto" w:fill="F1F1F1" w:themeFill="background1" w:themeFillShade="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100元/样</w:t>
            </w:r>
          </w:p>
        </w:tc>
        <w:tc>
          <w:tcPr>
            <w:tcW w:w="5466" w:type="dxa"/>
            <w:shd w:val="clear" w:color="auto" w:fill="F1F1F1" w:themeFill="background1" w:themeFillShade="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1、样品为粉末或薄膜样品，粉末样品称样量为0.25~1.0g；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2、电阻率范围：10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vertAlign w:val="superscript"/>
                <w:lang w:val="en-US" w:eastAsia="zh-CN"/>
              </w:rPr>
              <w:t>-7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~2*10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vertAlign w:val="superscript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·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cm；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3、同时可得到电导率、压实密度等参数。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77" w:type="dxa"/>
            <w:vMerge w:val="restart"/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2107" w:type="dxa"/>
            <w:vMerge w:val="restart"/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气相色谱仪</w:t>
            </w:r>
          </w:p>
        </w:tc>
        <w:tc>
          <w:tcPr>
            <w:tcW w:w="1747" w:type="dxa"/>
            <w:vMerge w:val="restart"/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美国安捷伦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8860</w:t>
            </w:r>
          </w:p>
        </w:tc>
        <w:tc>
          <w:tcPr>
            <w:tcW w:w="1609" w:type="dxa"/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聚苯乙烯单体的含量</w:t>
            </w:r>
          </w:p>
        </w:tc>
        <w:tc>
          <w:tcPr>
            <w:tcW w:w="1596" w:type="dxa"/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300元/样</w:t>
            </w:r>
          </w:p>
        </w:tc>
        <w:tc>
          <w:tcPr>
            <w:tcW w:w="5466" w:type="dxa"/>
            <w:vMerge w:val="restart"/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1、仪器配备FID检测器（温度＜280℃）、HP-5色谱柱；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2、开发方法自备标样；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3、价格决定因素：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检测因子种类和数量、样品数量、检测时间。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77" w:type="dxa"/>
            <w:vMerge w:val="continue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07" w:type="dxa"/>
            <w:vMerge w:val="continue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vMerge w:val="continue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609" w:type="dxa"/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有机物含量（开发方法）</w:t>
            </w:r>
          </w:p>
        </w:tc>
        <w:tc>
          <w:tcPr>
            <w:tcW w:w="1596" w:type="dxa"/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价格面议</w:t>
            </w:r>
          </w:p>
        </w:tc>
        <w:tc>
          <w:tcPr>
            <w:tcW w:w="5466" w:type="dxa"/>
            <w:vMerge w:val="continue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2107" w:type="dxa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凝胶色谱仪</w:t>
            </w:r>
          </w:p>
        </w:tc>
        <w:tc>
          <w:tcPr>
            <w:tcW w:w="1747" w:type="dxa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美国安捷伦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1260</w:t>
            </w:r>
          </w:p>
        </w:tc>
        <w:tc>
          <w:tcPr>
            <w:tcW w:w="1609" w:type="dxa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相对分子量</w:t>
            </w:r>
          </w:p>
        </w:tc>
        <w:tc>
          <w:tcPr>
            <w:tcW w:w="1596" w:type="dxa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</w:rPr>
              <w:t>350元/样</w:t>
            </w:r>
          </w:p>
        </w:tc>
        <w:tc>
          <w:tcPr>
            <w:tcW w:w="5466" w:type="dxa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1、可测聚苯乙烯分子量范围：300万~162；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流动相为四氢呋喃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体系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需提供样品大概分子量，样品不含水，能溶于四氢呋喃，溶解后样品透明均一，并用有机相过滤头（0.45μm）过滤后上机测试。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2107" w:type="dxa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光谱椭偏仪</w:t>
            </w:r>
          </w:p>
        </w:tc>
        <w:tc>
          <w:tcPr>
            <w:tcW w:w="1747" w:type="dxa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武汉颐光科技SE-VM-L</w:t>
            </w:r>
          </w:p>
        </w:tc>
        <w:tc>
          <w:tcPr>
            <w:tcW w:w="1609" w:type="dxa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厚度、折射率、消光系数</w:t>
            </w:r>
          </w:p>
        </w:tc>
        <w:tc>
          <w:tcPr>
            <w:tcW w:w="1596" w:type="dxa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</w:rPr>
              <w:t>元/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层</w:t>
            </w:r>
          </w:p>
        </w:tc>
        <w:tc>
          <w:tcPr>
            <w:tcW w:w="5466" w:type="dxa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1、光谱范围：210~1650nm；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可测厚度范围：1nm-10μm；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2、测量时间：＜15秒/次（可调），膜厚重复精度：优于 0.005nm；折射率重复精度：0.0002；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3、入射角范围：45-90°（5°进步）；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4、入射角调节方式：手动变角，手动找焦；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5、样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品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说明：尺寸不超过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Ф</w:t>
            </w: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0mm；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膜层透明无气泡，衬底不透明，表面平整。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2107" w:type="dxa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闪射法导热仪</w:t>
            </w:r>
          </w:p>
        </w:tc>
        <w:tc>
          <w:tcPr>
            <w:tcW w:w="1747" w:type="dxa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德国耐驰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LFA467</w:t>
            </w:r>
          </w:p>
        </w:tc>
        <w:tc>
          <w:tcPr>
            <w:tcW w:w="1609" w:type="dxa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热扩散系数，导热系数</w:t>
            </w:r>
          </w:p>
        </w:tc>
        <w:tc>
          <w:tcPr>
            <w:tcW w:w="1596" w:type="dxa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</w:rPr>
              <w:t>元/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温度点</w:t>
            </w:r>
          </w:p>
        </w:tc>
        <w:tc>
          <w:tcPr>
            <w:tcW w:w="5466" w:type="dxa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1、温度范围：RT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~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500℃；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2、测量范围：热扩散系数范围为0.01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~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1000mm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vertAlign w:val="super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/s；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3、准确度：热扩散±3%；重复性：热扩散±2%；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3、须保证在测试温度范围内，样品不会发生形状变化、相变、熔融、分解；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4、样品制备：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  （1）形状： 样品须为端面平行而光滑的片状固体材料，内部材质均匀致密。圆形或正方形都可，但圆形样品水平各方向上边界条件一致，径向热流较均匀，热损耗修正效果更佳。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 （2）尺寸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   建议样品尺寸：直径与厚度比建议≥3。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  块状样品直径12.2-12.6mm；薄膜样品直径20-25.4mm，非黑色样品需要喷石墨进行测试；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 （3）厚度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   原则：高导热样品制得厚一些，低导热样品制得薄一些。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   常规建议：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    高导热材料，热扩散系数&gt;50mm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vertAlign w:val="super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/s（如金属、石墨、高导热陶瓷等）：建议厚度2～5mm。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    中等导热材料，热扩散系数在5～50mm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vertAlign w:val="super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/s之间（如常规陶瓷、合金等）：建议厚度1～3mm。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    低导热系数，热扩散系数&lt;5mm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vertAlign w:val="super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/s（如塑料、橡胶、玻璃等）：建议厚度0.5～2mm。</w:t>
            </w:r>
          </w:p>
        </w:tc>
      </w:tr>
    </w:tbl>
    <w:p>
      <w:pPr>
        <w:adjustRightInd w:val="0"/>
        <w:snapToGrid w:val="0"/>
        <w:spacing w:line="579" w:lineRule="exact"/>
        <w:rPr>
          <w:rFonts w:hint="default" w:ascii="Times New Roman" w:hAnsi="Times New Roman" w:eastAsia="仿宋" w:cs="Times New Roman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sectPr>
      <w:footerReference r:id="rId3" w:type="default"/>
      <w:footerReference r:id="rId4" w:type="even"/>
      <w:pgSz w:w="16838" w:h="11906" w:orient="landscape"/>
      <w:pgMar w:top="1588" w:right="1418" w:bottom="153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A6922E4-3609-4975-977B-A1F3444CDD2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B6C0C0A1-2DF2-4DEF-B243-74EF5D3F296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5C686A3-0EE5-482B-8C70-F9DE3E9269B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6AD209"/>
    <w:multiLevelType w:val="singleLevel"/>
    <w:tmpl w:val="BC6AD209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1B408C4E"/>
    <w:multiLevelType w:val="singleLevel"/>
    <w:tmpl w:val="1B408C4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ZGIwY2RkNzlmMzU3MzliMjU3Yjg1NDNjNWQyYTQifQ=="/>
    <w:docVar w:name="KSO_WPS_MARK_KEY" w:val="0068a040-fd54-4f58-8283-90e20abd3814"/>
  </w:docVars>
  <w:rsids>
    <w:rsidRoot w:val="00425B6A"/>
    <w:rsid w:val="00425B6A"/>
    <w:rsid w:val="00600044"/>
    <w:rsid w:val="00654970"/>
    <w:rsid w:val="008F00B5"/>
    <w:rsid w:val="00CA613C"/>
    <w:rsid w:val="010C0502"/>
    <w:rsid w:val="01545A05"/>
    <w:rsid w:val="019C1C8D"/>
    <w:rsid w:val="01A93FA3"/>
    <w:rsid w:val="01AC4FDD"/>
    <w:rsid w:val="01BF68E7"/>
    <w:rsid w:val="01DF79C5"/>
    <w:rsid w:val="01FF3BC3"/>
    <w:rsid w:val="027F795A"/>
    <w:rsid w:val="02BB0DCB"/>
    <w:rsid w:val="034B2E38"/>
    <w:rsid w:val="03771E7F"/>
    <w:rsid w:val="03AD58A1"/>
    <w:rsid w:val="03F86B1C"/>
    <w:rsid w:val="04247911"/>
    <w:rsid w:val="04267B2D"/>
    <w:rsid w:val="045A77D7"/>
    <w:rsid w:val="04633047"/>
    <w:rsid w:val="046441B2"/>
    <w:rsid w:val="04B45DC7"/>
    <w:rsid w:val="04D70E27"/>
    <w:rsid w:val="05031C1C"/>
    <w:rsid w:val="05EC26B0"/>
    <w:rsid w:val="05EF03F3"/>
    <w:rsid w:val="064415F4"/>
    <w:rsid w:val="06B84C89"/>
    <w:rsid w:val="06DF5D71"/>
    <w:rsid w:val="06FA0DFD"/>
    <w:rsid w:val="07061550"/>
    <w:rsid w:val="07190BE4"/>
    <w:rsid w:val="077B413C"/>
    <w:rsid w:val="080D690E"/>
    <w:rsid w:val="08145258"/>
    <w:rsid w:val="081D1247"/>
    <w:rsid w:val="085409E1"/>
    <w:rsid w:val="08670714"/>
    <w:rsid w:val="08BB1E9A"/>
    <w:rsid w:val="094445B2"/>
    <w:rsid w:val="094777C7"/>
    <w:rsid w:val="099C263F"/>
    <w:rsid w:val="09B97B58"/>
    <w:rsid w:val="09C00B83"/>
    <w:rsid w:val="09EA33AB"/>
    <w:rsid w:val="0A2543E3"/>
    <w:rsid w:val="0A3A3C73"/>
    <w:rsid w:val="0A5371A2"/>
    <w:rsid w:val="0A892BC4"/>
    <w:rsid w:val="0AE34E05"/>
    <w:rsid w:val="0B226B74"/>
    <w:rsid w:val="0B6E1DBA"/>
    <w:rsid w:val="0B9F1F73"/>
    <w:rsid w:val="0BA47589"/>
    <w:rsid w:val="0BC63EC1"/>
    <w:rsid w:val="0C0F0EA7"/>
    <w:rsid w:val="0C48085D"/>
    <w:rsid w:val="0C7E7DDA"/>
    <w:rsid w:val="0C937D2A"/>
    <w:rsid w:val="0CCF4ADA"/>
    <w:rsid w:val="0CE42333"/>
    <w:rsid w:val="0D1B1ACD"/>
    <w:rsid w:val="0D314E4D"/>
    <w:rsid w:val="0D731909"/>
    <w:rsid w:val="0E016F15"/>
    <w:rsid w:val="0E2F21A0"/>
    <w:rsid w:val="0E6A4ABA"/>
    <w:rsid w:val="0EA0228A"/>
    <w:rsid w:val="0F87169C"/>
    <w:rsid w:val="0FC13FE3"/>
    <w:rsid w:val="106A2B50"/>
    <w:rsid w:val="10F36FE9"/>
    <w:rsid w:val="112076B2"/>
    <w:rsid w:val="115455AE"/>
    <w:rsid w:val="11875983"/>
    <w:rsid w:val="118C11EC"/>
    <w:rsid w:val="11A77DD3"/>
    <w:rsid w:val="11B83D8F"/>
    <w:rsid w:val="127267C4"/>
    <w:rsid w:val="12FB03D7"/>
    <w:rsid w:val="132711CC"/>
    <w:rsid w:val="139F6FB4"/>
    <w:rsid w:val="13CE7899"/>
    <w:rsid w:val="14033ECF"/>
    <w:rsid w:val="142851FC"/>
    <w:rsid w:val="14661880"/>
    <w:rsid w:val="14771CDF"/>
    <w:rsid w:val="14952165"/>
    <w:rsid w:val="14C0238F"/>
    <w:rsid w:val="14D7277E"/>
    <w:rsid w:val="15145780"/>
    <w:rsid w:val="151632A6"/>
    <w:rsid w:val="152C2AC9"/>
    <w:rsid w:val="154C6CC8"/>
    <w:rsid w:val="159A1EE1"/>
    <w:rsid w:val="15D62716"/>
    <w:rsid w:val="165A3666"/>
    <w:rsid w:val="167A5AB7"/>
    <w:rsid w:val="167F131F"/>
    <w:rsid w:val="16924BAE"/>
    <w:rsid w:val="16A9014A"/>
    <w:rsid w:val="16AB4BE5"/>
    <w:rsid w:val="16BA2357"/>
    <w:rsid w:val="17463BEB"/>
    <w:rsid w:val="174E2B58"/>
    <w:rsid w:val="17E51A25"/>
    <w:rsid w:val="17F92A0B"/>
    <w:rsid w:val="185C1918"/>
    <w:rsid w:val="187646A1"/>
    <w:rsid w:val="18C43019"/>
    <w:rsid w:val="191E4E1F"/>
    <w:rsid w:val="194F6D87"/>
    <w:rsid w:val="19660E17"/>
    <w:rsid w:val="198D3D53"/>
    <w:rsid w:val="19C534ED"/>
    <w:rsid w:val="19E25E4D"/>
    <w:rsid w:val="1A5D1977"/>
    <w:rsid w:val="1A6D4CF0"/>
    <w:rsid w:val="1AB23A71"/>
    <w:rsid w:val="1AC75042"/>
    <w:rsid w:val="1AC83294"/>
    <w:rsid w:val="1AFC7C11"/>
    <w:rsid w:val="1B6C78F7"/>
    <w:rsid w:val="1B830B5A"/>
    <w:rsid w:val="1BA710FC"/>
    <w:rsid w:val="1BDE53AB"/>
    <w:rsid w:val="1C2D7127"/>
    <w:rsid w:val="1CC7757C"/>
    <w:rsid w:val="1E0345E3"/>
    <w:rsid w:val="1E66029A"/>
    <w:rsid w:val="1E9F430C"/>
    <w:rsid w:val="1F7B064B"/>
    <w:rsid w:val="1FBE07C2"/>
    <w:rsid w:val="1FE349D4"/>
    <w:rsid w:val="1FEF4E1F"/>
    <w:rsid w:val="1FF0379F"/>
    <w:rsid w:val="2027280B"/>
    <w:rsid w:val="204213F3"/>
    <w:rsid w:val="20785F07"/>
    <w:rsid w:val="20937EA1"/>
    <w:rsid w:val="212B1DB4"/>
    <w:rsid w:val="21A8172A"/>
    <w:rsid w:val="2208666C"/>
    <w:rsid w:val="224376A4"/>
    <w:rsid w:val="22A068A5"/>
    <w:rsid w:val="231B23CF"/>
    <w:rsid w:val="24044C11"/>
    <w:rsid w:val="241B5953"/>
    <w:rsid w:val="24547947"/>
    <w:rsid w:val="24782AD4"/>
    <w:rsid w:val="247B1377"/>
    <w:rsid w:val="256B59EC"/>
    <w:rsid w:val="25873D4C"/>
    <w:rsid w:val="25C7239A"/>
    <w:rsid w:val="263F0183"/>
    <w:rsid w:val="26A27746"/>
    <w:rsid w:val="26AA5F44"/>
    <w:rsid w:val="270F31E3"/>
    <w:rsid w:val="271B0BF0"/>
    <w:rsid w:val="2762151C"/>
    <w:rsid w:val="28180C8B"/>
    <w:rsid w:val="28A30E9D"/>
    <w:rsid w:val="292735C1"/>
    <w:rsid w:val="292F0982"/>
    <w:rsid w:val="29332221"/>
    <w:rsid w:val="2936586D"/>
    <w:rsid w:val="296248B4"/>
    <w:rsid w:val="29DA6B40"/>
    <w:rsid w:val="29F3674D"/>
    <w:rsid w:val="2A1E7778"/>
    <w:rsid w:val="2A41271B"/>
    <w:rsid w:val="2A7D127A"/>
    <w:rsid w:val="2ACF5F79"/>
    <w:rsid w:val="2B177920"/>
    <w:rsid w:val="2B402526"/>
    <w:rsid w:val="2B9D6077"/>
    <w:rsid w:val="2BAA2542"/>
    <w:rsid w:val="2BF81500"/>
    <w:rsid w:val="2C047EA4"/>
    <w:rsid w:val="2C76701F"/>
    <w:rsid w:val="2C884632"/>
    <w:rsid w:val="2C8B2374"/>
    <w:rsid w:val="2CE850D0"/>
    <w:rsid w:val="2D940E9F"/>
    <w:rsid w:val="2EB37960"/>
    <w:rsid w:val="2ED26038"/>
    <w:rsid w:val="2F034443"/>
    <w:rsid w:val="2F3C7955"/>
    <w:rsid w:val="2F9B467C"/>
    <w:rsid w:val="2FE363F9"/>
    <w:rsid w:val="304940D8"/>
    <w:rsid w:val="31EF6F01"/>
    <w:rsid w:val="32142067"/>
    <w:rsid w:val="32672F3B"/>
    <w:rsid w:val="33462B51"/>
    <w:rsid w:val="33501C21"/>
    <w:rsid w:val="33E32A95"/>
    <w:rsid w:val="344219DC"/>
    <w:rsid w:val="344A48C2"/>
    <w:rsid w:val="344F1ED9"/>
    <w:rsid w:val="34E46AC5"/>
    <w:rsid w:val="34FF745B"/>
    <w:rsid w:val="353133C9"/>
    <w:rsid w:val="358A5709"/>
    <w:rsid w:val="35B75F88"/>
    <w:rsid w:val="367E0853"/>
    <w:rsid w:val="369342FF"/>
    <w:rsid w:val="37217B5C"/>
    <w:rsid w:val="37411FAD"/>
    <w:rsid w:val="37750E5C"/>
    <w:rsid w:val="37A95DA4"/>
    <w:rsid w:val="38B93DC5"/>
    <w:rsid w:val="39BE024F"/>
    <w:rsid w:val="3A1E2F0B"/>
    <w:rsid w:val="3A40479E"/>
    <w:rsid w:val="3A66142C"/>
    <w:rsid w:val="3B4958D4"/>
    <w:rsid w:val="3B7A5A8D"/>
    <w:rsid w:val="3C033CD5"/>
    <w:rsid w:val="3C4D3D7E"/>
    <w:rsid w:val="3CA31014"/>
    <w:rsid w:val="3CBB45AF"/>
    <w:rsid w:val="3CFD6976"/>
    <w:rsid w:val="3D1E1139"/>
    <w:rsid w:val="3D622C7D"/>
    <w:rsid w:val="3DC94AAA"/>
    <w:rsid w:val="3E012496"/>
    <w:rsid w:val="3E2D328B"/>
    <w:rsid w:val="3EAD617A"/>
    <w:rsid w:val="3EEF5415"/>
    <w:rsid w:val="3F632CDC"/>
    <w:rsid w:val="3FF02812"/>
    <w:rsid w:val="403703F1"/>
    <w:rsid w:val="405745EF"/>
    <w:rsid w:val="406E7B8B"/>
    <w:rsid w:val="407927B7"/>
    <w:rsid w:val="40E67721"/>
    <w:rsid w:val="41540B2E"/>
    <w:rsid w:val="419E624E"/>
    <w:rsid w:val="4228693F"/>
    <w:rsid w:val="4249440B"/>
    <w:rsid w:val="426D00FA"/>
    <w:rsid w:val="42E14644"/>
    <w:rsid w:val="43386CB6"/>
    <w:rsid w:val="43970CCA"/>
    <w:rsid w:val="43AD04A2"/>
    <w:rsid w:val="445D419E"/>
    <w:rsid w:val="446403A9"/>
    <w:rsid w:val="44DF2E05"/>
    <w:rsid w:val="44F85C75"/>
    <w:rsid w:val="454800EE"/>
    <w:rsid w:val="459B6D2C"/>
    <w:rsid w:val="45BB73CE"/>
    <w:rsid w:val="46001285"/>
    <w:rsid w:val="461E4C2A"/>
    <w:rsid w:val="465D2233"/>
    <w:rsid w:val="46A240EA"/>
    <w:rsid w:val="46AC4F69"/>
    <w:rsid w:val="470B1C8F"/>
    <w:rsid w:val="472A37C1"/>
    <w:rsid w:val="47482EE3"/>
    <w:rsid w:val="474B6530"/>
    <w:rsid w:val="47613FA5"/>
    <w:rsid w:val="480B19DD"/>
    <w:rsid w:val="48117779"/>
    <w:rsid w:val="483B0352"/>
    <w:rsid w:val="486A633B"/>
    <w:rsid w:val="48BF2D31"/>
    <w:rsid w:val="4901073B"/>
    <w:rsid w:val="49211C3E"/>
    <w:rsid w:val="495F2766"/>
    <w:rsid w:val="49D46306"/>
    <w:rsid w:val="49E9114D"/>
    <w:rsid w:val="4A081BF8"/>
    <w:rsid w:val="4A9B4458"/>
    <w:rsid w:val="4ABD5996"/>
    <w:rsid w:val="4AC705C3"/>
    <w:rsid w:val="4AF13892"/>
    <w:rsid w:val="4B291307"/>
    <w:rsid w:val="4B3D2633"/>
    <w:rsid w:val="4B3F45FD"/>
    <w:rsid w:val="4B83273C"/>
    <w:rsid w:val="4BEA27BB"/>
    <w:rsid w:val="4BFF5B3B"/>
    <w:rsid w:val="4CEE1E37"/>
    <w:rsid w:val="4D88228C"/>
    <w:rsid w:val="4DB0533F"/>
    <w:rsid w:val="4DEA6AA2"/>
    <w:rsid w:val="4DFF0074"/>
    <w:rsid w:val="4E040103"/>
    <w:rsid w:val="4E0D09E3"/>
    <w:rsid w:val="4EDF237F"/>
    <w:rsid w:val="4F05790C"/>
    <w:rsid w:val="4F365D17"/>
    <w:rsid w:val="4F3B1580"/>
    <w:rsid w:val="4FA233AD"/>
    <w:rsid w:val="4FA77B8D"/>
    <w:rsid w:val="4FBC446F"/>
    <w:rsid w:val="4FEC63D6"/>
    <w:rsid w:val="50106568"/>
    <w:rsid w:val="50615016"/>
    <w:rsid w:val="50771FBD"/>
    <w:rsid w:val="516415A6"/>
    <w:rsid w:val="51A11B6E"/>
    <w:rsid w:val="51CD4A3F"/>
    <w:rsid w:val="52581276"/>
    <w:rsid w:val="52A86F2C"/>
    <w:rsid w:val="52BB0A0D"/>
    <w:rsid w:val="52F81F7A"/>
    <w:rsid w:val="52F97788"/>
    <w:rsid w:val="530F2B07"/>
    <w:rsid w:val="53456349"/>
    <w:rsid w:val="53E354B5"/>
    <w:rsid w:val="54414F42"/>
    <w:rsid w:val="545C1D7C"/>
    <w:rsid w:val="555536C4"/>
    <w:rsid w:val="55A03EEB"/>
    <w:rsid w:val="55DB4F23"/>
    <w:rsid w:val="562B40FC"/>
    <w:rsid w:val="5664316A"/>
    <w:rsid w:val="567D13ED"/>
    <w:rsid w:val="568832FC"/>
    <w:rsid w:val="56A46236"/>
    <w:rsid w:val="56C87818"/>
    <w:rsid w:val="573E39BB"/>
    <w:rsid w:val="57C00874"/>
    <w:rsid w:val="57D4431F"/>
    <w:rsid w:val="580B7843"/>
    <w:rsid w:val="58193569"/>
    <w:rsid w:val="5842572D"/>
    <w:rsid w:val="58D53EF9"/>
    <w:rsid w:val="59050C34"/>
    <w:rsid w:val="590A624B"/>
    <w:rsid w:val="59E92304"/>
    <w:rsid w:val="59EC3BA2"/>
    <w:rsid w:val="59F84D15"/>
    <w:rsid w:val="5A1153B7"/>
    <w:rsid w:val="5A5F25C6"/>
    <w:rsid w:val="5AD83956"/>
    <w:rsid w:val="5B157129"/>
    <w:rsid w:val="5B3C2907"/>
    <w:rsid w:val="5B647768"/>
    <w:rsid w:val="5B6A09F5"/>
    <w:rsid w:val="5B871DD5"/>
    <w:rsid w:val="5B9444F1"/>
    <w:rsid w:val="5BA04833"/>
    <w:rsid w:val="5C447CC6"/>
    <w:rsid w:val="5CA6187C"/>
    <w:rsid w:val="5D0C7971"/>
    <w:rsid w:val="5D296EBB"/>
    <w:rsid w:val="5D302934"/>
    <w:rsid w:val="5D947506"/>
    <w:rsid w:val="5DAB5B22"/>
    <w:rsid w:val="5DD45079"/>
    <w:rsid w:val="5E6D070B"/>
    <w:rsid w:val="5E8A359C"/>
    <w:rsid w:val="5F0A0EFB"/>
    <w:rsid w:val="5F334021"/>
    <w:rsid w:val="5F64242D"/>
    <w:rsid w:val="5F776DCD"/>
    <w:rsid w:val="5FED2422"/>
    <w:rsid w:val="60DF1D6B"/>
    <w:rsid w:val="60EE0200"/>
    <w:rsid w:val="61834DEC"/>
    <w:rsid w:val="61AF31ED"/>
    <w:rsid w:val="61B054B5"/>
    <w:rsid w:val="61CD6067"/>
    <w:rsid w:val="62E47B0C"/>
    <w:rsid w:val="62E775FD"/>
    <w:rsid w:val="62EF200D"/>
    <w:rsid w:val="632B573B"/>
    <w:rsid w:val="63332842"/>
    <w:rsid w:val="63957059"/>
    <w:rsid w:val="641536BE"/>
    <w:rsid w:val="6424211E"/>
    <w:rsid w:val="645B3DFE"/>
    <w:rsid w:val="648F1CFA"/>
    <w:rsid w:val="64B259E8"/>
    <w:rsid w:val="64B654D9"/>
    <w:rsid w:val="65815AE7"/>
    <w:rsid w:val="65A96DEB"/>
    <w:rsid w:val="65DA51F7"/>
    <w:rsid w:val="662B5A52"/>
    <w:rsid w:val="665925BF"/>
    <w:rsid w:val="669453A6"/>
    <w:rsid w:val="66E0683D"/>
    <w:rsid w:val="66E77BCB"/>
    <w:rsid w:val="671E7365"/>
    <w:rsid w:val="67F87BB6"/>
    <w:rsid w:val="68232818"/>
    <w:rsid w:val="68394457"/>
    <w:rsid w:val="68410DF6"/>
    <w:rsid w:val="685A617B"/>
    <w:rsid w:val="68BE2BAE"/>
    <w:rsid w:val="69201173"/>
    <w:rsid w:val="6A0E1913"/>
    <w:rsid w:val="6A7774B8"/>
    <w:rsid w:val="6AC50223"/>
    <w:rsid w:val="6B277CD9"/>
    <w:rsid w:val="6B6A4927"/>
    <w:rsid w:val="6BAE23DF"/>
    <w:rsid w:val="6BC427D8"/>
    <w:rsid w:val="6C4C4F89"/>
    <w:rsid w:val="6CA64085"/>
    <w:rsid w:val="6CAB297C"/>
    <w:rsid w:val="6CD40BF2"/>
    <w:rsid w:val="6CE8644B"/>
    <w:rsid w:val="6CFB5EFB"/>
    <w:rsid w:val="6D4B424A"/>
    <w:rsid w:val="6D4F2026"/>
    <w:rsid w:val="6D8819DC"/>
    <w:rsid w:val="6D8D7B94"/>
    <w:rsid w:val="6DA2484C"/>
    <w:rsid w:val="6E005A16"/>
    <w:rsid w:val="6E9543B1"/>
    <w:rsid w:val="6EBC7B8F"/>
    <w:rsid w:val="6F003164"/>
    <w:rsid w:val="6F1F1ECC"/>
    <w:rsid w:val="6F2614AD"/>
    <w:rsid w:val="6F4A519B"/>
    <w:rsid w:val="703942B6"/>
    <w:rsid w:val="70441BEA"/>
    <w:rsid w:val="70626515"/>
    <w:rsid w:val="706C7393"/>
    <w:rsid w:val="70F74EAF"/>
    <w:rsid w:val="711B18BD"/>
    <w:rsid w:val="71363D85"/>
    <w:rsid w:val="714B51FB"/>
    <w:rsid w:val="714C335C"/>
    <w:rsid w:val="71FB09CF"/>
    <w:rsid w:val="72CF0D27"/>
    <w:rsid w:val="738844E4"/>
    <w:rsid w:val="73A86934"/>
    <w:rsid w:val="73B76B77"/>
    <w:rsid w:val="73F676A0"/>
    <w:rsid w:val="742433D1"/>
    <w:rsid w:val="74B11819"/>
    <w:rsid w:val="74B72DAE"/>
    <w:rsid w:val="74D6343A"/>
    <w:rsid w:val="754053EF"/>
    <w:rsid w:val="75D77BD0"/>
    <w:rsid w:val="761E66A5"/>
    <w:rsid w:val="768865A9"/>
    <w:rsid w:val="76BD26F7"/>
    <w:rsid w:val="76FA74A7"/>
    <w:rsid w:val="771A3478"/>
    <w:rsid w:val="77764653"/>
    <w:rsid w:val="77D47CF8"/>
    <w:rsid w:val="78063C29"/>
    <w:rsid w:val="784A1D68"/>
    <w:rsid w:val="786F7A21"/>
    <w:rsid w:val="789C633C"/>
    <w:rsid w:val="78A84CE1"/>
    <w:rsid w:val="78E71CAD"/>
    <w:rsid w:val="792720A9"/>
    <w:rsid w:val="79703A50"/>
    <w:rsid w:val="79EE2BC7"/>
    <w:rsid w:val="7A090E28"/>
    <w:rsid w:val="7A6B34FA"/>
    <w:rsid w:val="7ACF0C4A"/>
    <w:rsid w:val="7AF42319"/>
    <w:rsid w:val="7B7A0BB6"/>
    <w:rsid w:val="7B8C13F9"/>
    <w:rsid w:val="7BBA71D1"/>
    <w:rsid w:val="7CC83BA3"/>
    <w:rsid w:val="7DB82C9A"/>
    <w:rsid w:val="7DF509C8"/>
    <w:rsid w:val="7E14248E"/>
    <w:rsid w:val="7F3E639F"/>
    <w:rsid w:val="7F533B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autoRedefine/>
    <w:qFormat/>
    <w:uiPriority w:val="0"/>
    <w:pPr>
      <w:spacing w:after="120" w:line="480" w:lineRule="auto"/>
      <w:ind w:left="420" w:leftChars="200"/>
    </w:p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cs="Times New Roman"/>
      <w:sz w:val="24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customStyle="1" w:styleId="11">
    <w:name w:val="font21"/>
    <w:basedOn w:val="9"/>
    <w:autoRedefine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2">
    <w:name w:val="font51"/>
    <w:basedOn w:val="9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批注框文本 Char"/>
    <w:basedOn w:val="9"/>
    <w:link w:val="4"/>
    <w:autoRedefine/>
    <w:qFormat/>
    <w:uiPriority w:val="0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1933</Words>
  <Characters>2426</Characters>
  <Lines>25</Lines>
  <Paragraphs>7</Paragraphs>
  <TotalTime>156</TotalTime>
  <ScaleCrop>false</ScaleCrop>
  <LinksUpToDate>false</LinksUpToDate>
  <CharactersWithSpaces>2465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2023-02-27T05:06:00Z</dcterms:created>
  <dc:creator>Administrator</dc:creator>
  <cp:lastModifiedBy>WWL</cp:lastModifiedBy>
  <cp:lastPrinted>2023-03-02T12:00:00Z</cp:lastPrinted>
  <dcterms:modified xsi:type="dcterms:W3CDTF">2024-01-25T04:06:38Z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2633EBDA98874C17836B87A79ED1D050_13</vt:lpwstr>
  </property>
</Properties>
</file>